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39B" w:rsidRPr="00A71D73" w:rsidRDefault="00804B34">
      <w:pPr>
        <w:rPr>
          <w:rFonts w:ascii="仿宋_GB2312" w:eastAsia="仿宋_GB2312" w:hAnsi="黑体" w:cs="黑体"/>
          <w:color w:val="000000"/>
          <w:sz w:val="32"/>
          <w:szCs w:val="32"/>
        </w:rPr>
      </w:pPr>
      <w:r w:rsidRPr="0067539B">
        <w:rPr>
          <w:rFonts w:ascii="仿宋_GB2312" w:eastAsia="仿宋_GB2312" w:hAnsi="黑体" w:cs="黑体" w:hint="eastAsia"/>
          <w:color w:val="000000"/>
          <w:sz w:val="32"/>
          <w:szCs w:val="32"/>
        </w:rPr>
        <w:t>附件3</w:t>
      </w:r>
    </w:p>
    <w:p w:rsidR="00827C27" w:rsidRPr="00A71D73" w:rsidRDefault="00804B34" w:rsidP="00A71D73">
      <w:pPr>
        <w:spacing w:line="580" w:lineRule="exact"/>
        <w:jc w:val="center"/>
        <w:rPr>
          <w:rFonts w:asciiTheme="majorEastAsia" w:eastAsiaTheme="majorEastAsia" w:hAnsiTheme="majorEastAsia" w:cs="黑体"/>
          <w:b/>
          <w:color w:val="000000"/>
          <w:sz w:val="44"/>
          <w:szCs w:val="44"/>
        </w:rPr>
      </w:pPr>
      <w:r w:rsidRPr="00A71D73">
        <w:rPr>
          <w:rFonts w:asciiTheme="majorEastAsia" w:eastAsiaTheme="majorEastAsia" w:hAnsiTheme="majorEastAsia" w:cs="黑体" w:hint="eastAsia"/>
          <w:b/>
          <w:color w:val="000000"/>
          <w:sz w:val="44"/>
          <w:szCs w:val="44"/>
        </w:rPr>
        <w:t>山西省申请认定教师资格流程</w:t>
      </w:r>
    </w:p>
    <w:p w:rsidR="00001D98" w:rsidRPr="0067539B" w:rsidRDefault="00804B34" w:rsidP="00A71D73">
      <w:pPr>
        <w:spacing w:line="580" w:lineRule="exact"/>
        <w:ind w:firstLineChars="200" w:firstLine="643"/>
        <w:rPr>
          <w:rFonts w:ascii="仿宋_GB2312" w:eastAsia="仿宋_GB2312" w:hAnsi="仿宋" w:cs="仿宋"/>
          <w:b/>
          <w:color w:val="000000"/>
          <w:sz w:val="32"/>
          <w:szCs w:val="32"/>
        </w:rPr>
      </w:pPr>
      <w:r w:rsidRPr="0067539B">
        <w:rPr>
          <w:rFonts w:ascii="仿宋_GB2312" w:eastAsia="仿宋_GB2312" w:hAnsi="仿宋" w:cs="仿宋" w:hint="eastAsia"/>
          <w:b/>
          <w:color w:val="000000"/>
          <w:sz w:val="32"/>
          <w:szCs w:val="32"/>
        </w:rPr>
        <w:t>（一）申请人注册</w:t>
      </w:r>
    </w:p>
    <w:p w:rsidR="00001D98" w:rsidRPr="0067539B" w:rsidRDefault="00804B34" w:rsidP="00A71D73">
      <w:pPr>
        <w:spacing w:line="580" w:lineRule="exact"/>
        <w:ind w:firstLineChars="200" w:firstLine="640"/>
        <w:rPr>
          <w:rFonts w:ascii="仿宋_GB2312" w:eastAsia="仿宋_GB2312" w:hAnsi="仿宋" w:cs="仿宋"/>
          <w:color w:val="000000"/>
          <w:sz w:val="32"/>
          <w:szCs w:val="32"/>
        </w:rPr>
      </w:pPr>
      <w:r w:rsidRPr="0067539B">
        <w:rPr>
          <w:rFonts w:ascii="仿宋_GB2312" w:eastAsia="仿宋_GB2312" w:hAnsi="仿宋" w:cs="仿宋" w:hint="eastAsia"/>
          <w:color w:val="000000"/>
          <w:sz w:val="32"/>
          <w:szCs w:val="32"/>
        </w:rPr>
        <w:t>符合条件的申请人员在规定时间内登录“中国教师资格网”（https://www.jszg.edu.cn）进行网上申报。申请人可在“中国教师资格网”开放期间注册个人账号（注册需选择“教师资格认定申请人网报入口”），证件号为个人账号，一经注册不能修改，请务必仔细填写。</w:t>
      </w:r>
    </w:p>
    <w:p w:rsidR="00001D98" w:rsidRPr="0067539B" w:rsidRDefault="00804B34" w:rsidP="0067539B">
      <w:pPr>
        <w:spacing w:line="580" w:lineRule="exact"/>
        <w:ind w:firstLineChars="200" w:firstLine="640"/>
        <w:rPr>
          <w:rFonts w:ascii="仿宋_GB2312" w:eastAsia="仿宋_GB2312" w:hAnsi="仿宋" w:cs="仿宋"/>
          <w:color w:val="000000"/>
          <w:sz w:val="32"/>
          <w:szCs w:val="32"/>
        </w:rPr>
      </w:pPr>
      <w:r w:rsidRPr="0067539B">
        <w:rPr>
          <w:rFonts w:ascii="仿宋_GB2312" w:eastAsia="仿宋_GB2312" w:hAnsi="仿宋" w:cs="仿宋" w:hint="eastAsia"/>
          <w:color w:val="000000"/>
          <w:sz w:val="32"/>
          <w:szCs w:val="32"/>
        </w:rPr>
        <w:t>1．完善个人信息</w:t>
      </w:r>
    </w:p>
    <w:p w:rsidR="00001D98" w:rsidRPr="0067539B" w:rsidRDefault="00804B34" w:rsidP="0067539B">
      <w:pPr>
        <w:spacing w:line="580" w:lineRule="exact"/>
        <w:ind w:firstLineChars="200" w:firstLine="640"/>
        <w:rPr>
          <w:rFonts w:ascii="仿宋_GB2312" w:eastAsia="仿宋_GB2312" w:hAnsi="仿宋" w:cs="仿宋"/>
          <w:color w:val="000000"/>
          <w:sz w:val="32"/>
          <w:szCs w:val="32"/>
        </w:rPr>
      </w:pPr>
      <w:r w:rsidRPr="0067539B">
        <w:rPr>
          <w:rFonts w:ascii="仿宋_GB2312" w:eastAsia="仿宋_GB2312" w:hAnsi="仿宋" w:cs="仿宋" w:hint="eastAsia"/>
          <w:color w:val="000000"/>
          <w:sz w:val="32"/>
          <w:szCs w:val="32"/>
        </w:rPr>
        <w:t>申请人使用注册的账号登录后，点击“个人信息中心”，在该页面完善个人身份等信息。</w:t>
      </w:r>
    </w:p>
    <w:p w:rsidR="00001D98" w:rsidRPr="0067539B" w:rsidRDefault="00804B34" w:rsidP="0067539B">
      <w:pPr>
        <w:numPr>
          <w:ilvl w:val="0"/>
          <w:numId w:val="1"/>
        </w:numPr>
        <w:spacing w:line="580" w:lineRule="exact"/>
        <w:ind w:firstLineChars="200" w:firstLine="640"/>
        <w:rPr>
          <w:rFonts w:ascii="仿宋_GB2312" w:eastAsia="仿宋_GB2312" w:hAnsi="仿宋" w:cs="仿宋"/>
          <w:color w:val="000000"/>
          <w:sz w:val="32"/>
          <w:szCs w:val="32"/>
        </w:rPr>
      </w:pPr>
      <w:r w:rsidRPr="0067539B">
        <w:rPr>
          <w:rFonts w:ascii="仿宋_GB2312" w:eastAsia="仿宋_GB2312" w:hAnsi="仿宋" w:cs="仿宋" w:hint="eastAsia"/>
          <w:color w:val="000000"/>
          <w:sz w:val="32"/>
          <w:szCs w:val="32"/>
        </w:rPr>
        <w:t>“个人身份信息”。申请人在该栏目需完善性别、民族（港澳申请人选择民族时可选具体一个民族或其他）。申请人可在此页面修改除“证件类型”和“证件号码”以外的其他信息。</w:t>
      </w:r>
    </w:p>
    <w:p w:rsidR="00001D98" w:rsidRPr="0067539B" w:rsidRDefault="00804B34" w:rsidP="0067539B">
      <w:pPr>
        <w:spacing w:line="580" w:lineRule="exact"/>
        <w:ind w:firstLineChars="200" w:firstLine="640"/>
        <w:rPr>
          <w:rFonts w:ascii="仿宋_GB2312" w:eastAsia="仿宋_GB2312" w:hAnsi="仿宋" w:cs="仿宋"/>
          <w:color w:val="000000"/>
          <w:sz w:val="32"/>
          <w:szCs w:val="32"/>
        </w:rPr>
      </w:pPr>
      <w:r w:rsidRPr="0067539B">
        <w:rPr>
          <w:rFonts w:ascii="仿宋_GB2312" w:eastAsia="仿宋_GB2312" w:hAnsi="仿宋" w:cs="仿宋" w:hint="eastAsia"/>
          <w:color w:val="000000"/>
          <w:sz w:val="32"/>
          <w:szCs w:val="32"/>
        </w:rPr>
        <w:t>（2）“教师资格考试信息”。参加全国中小学教师资格考试且合格的申请人，可在该栏目查看本人的考试情况。</w:t>
      </w:r>
    </w:p>
    <w:p w:rsidR="00001D98" w:rsidRPr="0067539B" w:rsidRDefault="00804B34" w:rsidP="0067539B">
      <w:pPr>
        <w:spacing w:line="580" w:lineRule="exact"/>
        <w:ind w:firstLineChars="200" w:firstLine="640"/>
        <w:rPr>
          <w:rFonts w:ascii="仿宋_GB2312" w:eastAsia="仿宋_GB2312" w:hAnsi="仿宋" w:cs="仿宋"/>
          <w:color w:val="000000"/>
          <w:sz w:val="32"/>
          <w:szCs w:val="32"/>
        </w:rPr>
      </w:pPr>
      <w:r w:rsidRPr="0067539B">
        <w:rPr>
          <w:rFonts w:ascii="仿宋_GB2312" w:eastAsia="仿宋_GB2312" w:hAnsi="仿宋" w:cs="仿宋" w:hint="eastAsia"/>
          <w:color w:val="000000"/>
          <w:sz w:val="32"/>
          <w:szCs w:val="32"/>
        </w:rPr>
        <w:t>（3）“普通话证书信息”。申请人可在该栏目下新增和修改个人普通话信息。</w:t>
      </w:r>
    </w:p>
    <w:p w:rsidR="00001D98" w:rsidRPr="0067539B" w:rsidRDefault="00804B34" w:rsidP="0067539B">
      <w:pPr>
        <w:spacing w:line="580" w:lineRule="exact"/>
        <w:ind w:firstLineChars="200" w:firstLine="640"/>
        <w:rPr>
          <w:rFonts w:ascii="仿宋_GB2312" w:eastAsia="仿宋_GB2312" w:hAnsi="仿宋" w:cs="仿宋"/>
          <w:color w:val="000000"/>
          <w:sz w:val="32"/>
          <w:szCs w:val="32"/>
        </w:rPr>
      </w:pPr>
      <w:r w:rsidRPr="0067539B">
        <w:rPr>
          <w:rFonts w:ascii="仿宋_GB2312" w:eastAsia="仿宋_GB2312" w:hAnsi="仿宋" w:cs="仿宋" w:hint="eastAsia"/>
          <w:color w:val="000000"/>
          <w:sz w:val="32"/>
          <w:szCs w:val="32"/>
        </w:rPr>
        <w:t>①在“核验证书”类型下，输入证书编号等信息，点击“核验”按钮，系统将在国家普通话水平测试信息管理系统中核验普通话证书信息。</w:t>
      </w:r>
    </w:p>
    <w:p w:rsidR="00001D98" w:rsidRPr="0067539B" w:rsidRDefault="00804B34" w:rsidP="0067539B">
      <w:pPr>
        <w:spacing w:line="580" w:lineRule="exact"/>
        <w:ind w:firstLineChars="200" w:firstLine="640"/>
        <w:rPr>
          <w:rFonts w:ascii="仿宋_GB2312" w:eastAsia="仿宋_GB2312" w:hAnsi="仿宋" w:cs="仿宋"/>
          <w:color w:val="000000"/>
          <w:sz w:val="32"/>
          <w:szCs w:val="32"/>
        </w:rPr>
      </w:pPr>
      <w:r w:rsidRPr="0067539B">
        <w:rPr>
          <w:rFonts w:ascii="仿宋_GB2312" w:eastAsia="仿宋_GB2312" w:hAnsi="仿宋" w:cs="仿宋" w:hint="eastAsia"/>
          <w:color w:val="000000"/>
          <w:sz w:val="32"/>
          <w:szCs w:val="32"/>
        </w:rPr>
        <w:t>②如果核验不到普通话证书信息，请检查当前核验的信</w:t>
      </w:r>
      <w:r w:rsidRPr="0067539B">
        <w:rPr>
          <w:rFonts w:ascii="仿宋_GB2312" w:eastAsia="仿宋_GB2312" w:hAnsi="仿宋" w:cs="仿宋" w:hint="eastAsia"/>
          <w:color w:val="000000"/>
          <w:sz w:val="32"/>
          <w:szCs w:val="32"/>
        </w:rPr>
        <w:lastRenderedPageBreak/>
        <w:t>息是否与证书信息中的“姓名、身份证件号码、证书编号”一致。</w:t>
      </w:r>
    </w:p>
    <w:p w:rsidR="00001D98" w:rsidRPr="0067539B" w:rsidRDefault="00804B34" w:rsidP="0067539B">
      <w:pPr>
        <w:spacing w:line="580" w:lineRule="exact"/>
        <w:ind w:firstLineChars="200" w:firstLine="640"/>
        <w:rPr>
          <w:rFonts w:ascii="仿宋_GB2312" w:eastAsia="仿宋_GB2312" w:hAnsi="仿宋" w:cs="仿宋"/>
          <w:color w:val="000000"/>
          <w:sz w:val="32"/>
          <w:szCs w:val="32"/>
        </w:rPr>
      </w:pPr>
      <w:r w:rsidRPr="0067539B">
        <w:rPr>
          <w:rFonts w:ascii="仿宋_GB2312" w:eastAsia="仿宋_GB2312" w:hAnsi="仿宋" w:cs="仿宋" w:hint="eastAsia"/>
          <w:color w:val="000000"/>
          <w:sz w:val="32"/>
          <w:szCs w:val="32"/>
        </w:rPr>
        <w:t>③经上述步骤仍核验不到普通话证书信息，请选择“录入证书”类型，补全相关信息并上传对应的电子版证书（图片大小小于200KB，格式为JPG），供后台人工核验。</w:t>
      </w:r>
    </w:p>
    <w:p w:rsidR="00001D98" w:rsidRPr="0067539B" w:rsidRDefault="00804B34" w:rsidP="0067539B">
      <w:pPr>
        <w:spacing w:line="580" w:lineRule="exact"/>
        <w:ind w:firstLineChars="200" w:firstLine="640"/>
        <w:rPr>
          <w:rFonts w:ascii="仿宋_GB2312" w:eastAsia="仿宋_GB2312" w:hAnsi="仿宋" w:cs="仿宋"/>
          <w:color w:val="000000"/>
          <w:sz w:val="32"/>
          <w:szCs w:val="32"/>
        </w:rPr>
      </w:pPr>
      <w:r w:rsidRPr="0067539B">
        <w:rPr>
          <w:rFonts w:ascii="仿宋_GB2312" w:eastAsia="仿宋_GB2312" w:hAnsi="仿宋" w:cs="仿宋" w:hint="eastAsia"/>
          <w:color w:val="000000"/>
          <w:sz w:val="32"/>
          <w:szCs w:val="32"/>
        </w:rPr>
        <w:t>（4）“学历学籍信息”。申请人可在该栏目下新增和修改个人学历学籍信息。</w:t>
      </w:r>
    </w:p>
    <w:p w:rsidR="00001D98" w:rsidRPr="0067539B" w:rsidRDefault="00804B34" w:rsidP="0067539B">
      <w:pPr>
        <w:spacing w:line="580" w:lineRule="exact"/>
        <w:ind w:firstLineChars="200" w:firstLine="640"/>
        <w:rPr>
          <w:rFonts w:ascii="仿宋_GB2312" w:eastAsia="仿宋_GB2312" w:hAnsi="仿宋" w:cs="仿宋"/>
          <w:color w:val="000000"/>
          <w:sz w:val="32"/>
          <w:szCs w:val="32"/>
        </w:rPr>
      </w:pPr>
      <w:r w:rsidRPr="0067539B">
        <w:rPr>
          <w:rFonts w:ascii="仿宋_GB2312" w:eastAsia="仿宋_GB2312" w:hAnsi="仿宋" w:cs="仿宋" w:hint="eastAsia"/>
          <w:color w:val="000000"/>
          <w:sz w:val="32"/>
          <w:szCs w:val="32"/>
        </w:rPr>
        <w:t xml:space="preserve"> ①在“核验学历”类型下，输入学历证书编号，点击“核验”按钮，系统将在全国高等学校学生信息咨询与就业指导中心（学信网）信息管理系统中获取相关信息。</w:t>
      </w:r>
    </w:p>
    <w:p w:rsidR="00001D98" w:rsidRPr="0067539B" w:rsidRDefault="00804B34" w:rsidP="0067539B">
      <w:pPr>
        <w:spacing w:line="580" w:lineRule="exact"/>
        <w:ind w:firstLineChars="200" w:firstLine="640"/>
        <w:rPr>
          <w:rFonts w:ascii="仿宋_GB2312" w:eastAsia="仿宋_GB2312" w:hAnsi="仿宋" w:cs="仿宋"/>
          <w:color w:val="000000"/>
          <w:sz w:val="32"/>
          <w:szCs w:val="32"/>
        </w:rPr>
      </w:pPr>
      <w:r w:rsidRPr="0067539B">
        <w:rPr>
          <w:rFonts w:ascii="仿宋_GB2312" w:eastAsia="仿宋_GB2312" w:hAnsi="仿宋" w:cs="仿宋" w:hint="eastAsia"/>
          <w:color w:val="000000"/>
          <w:sz w:val="32"/>
          <w:szCs w:val="32"/>
        </w:rPr>
        <w:t>②如果核验不到学历信息，请检查当前核验的信息是否与学历证书信息中的“姓名、身份证件号码、证书编号”一致。</w:t>
      </w:r>
    </w:p>
    <w:p w:rsidR="00001D98" w:rsidRPr="0067539B" w:rsidRDefault="00804B34" w:rsidP="0067539B">
      <w:pPr>
        <w:spacing w:line="580" w:lineRule="exact"/>
        <w:ind w:firstLineChars="200" w:firstLine="640"/>
        <w:rPr>
          <w:rFonts w:ascii="仿宋_GB2312" w:eastAsia="仿宋_GB2312" w:hAnsi="仿宋" w:cs="仿宋"/>
          <w:color w:val="000000"/>
          <w:sz w:val="32"/>
          <w:szCs w:val="32"/>
        </w:rPr>
      </w:pPr>
      <w:r w:rsidRPr="0067539B">
        <w:rPr>
          <w:rFonts w:ascii="仿宋_GB2312" w:eastAsia="仿宋_GB2312" w:hAnsi="仿宋" w:cs="仿宋" w:hint="eastAsia"/>
          <w:color w:val="000000"/>
          <w:sz w:val="32"/>
          <w:szCs w:val="32"/>
        </w:rPr>
        <w:t>③经上述步骤仍核验不到证书信息，请选择“无法核验的学历”类型，补全相关信息并上传对应的电子版证书（图片大小小于200KB，格式为JPG），供后台人工核验。</w:t>
      </w:r>
    </w:p>
    <w:p w:rsidR="00001D98" w:rsidRPr="0067539B" w:rsidRDefault="00804B34" w:rsidP="0067539B">
      <w:pPr>
        <w:spacing w:line="580" w:lineRule="exact"/>
        <w:ind w:firstLineChars="200" w:firstLine="640"/>
        <w:rPr>
          <w:rFonts w:ascii="仿宋_GB2312" w:eastAsia="仿宋_GB2312" w:hAnsi="仿宋" w:cs="仿宋"/>
          <w:color w:val="000000"/>
          <w:sz w:val="32"/>
          <w:szCs w:val="32"/>
        </w:rPr>
      </w:pPr>
      <w:r w:rsidRPr="0067539B">
        <w:rPr>
          <w:rFonts w:ascii="仿宋_GB2312" w:eastAsia="仿宋_GB2312" w:hAnsi="仿宋" w:cs="仿宋" w:hint="eastAsia"/>
          <w:color w:val="000000"/>
          <w:sz w:val="32"/>
          <w:szCs w:val="32"/>
        </w:rPr>
        <w:t>④中师、幼师及其他中专学历，请选择“无法核验的学历”类型，补全相关信息并上传对应的电子版证书（图片大小小于200KB，格式为JPG），供后台人工核验。</w:t>
      </w:r>
    </w:p>
    <w:p w:rsidR="00001D98" w:rsidRPr="0067539B" w:rsidRDefault="00804B34" w:rsidP="0067539B">
      <w:pPr>
        <w:spacing w:line="580" w:lineRule="exact"/>
        <w:ind w:firstLineChars="200" w:firstLine="640"/>
        <w:rPr>
          <w:rFonts w:ascii="仿宋_GB2312" w:eastAsia="仿宋_GB2312" w:hAnsi="仿宋" w:cs="仿宋"/>
          <w:color w:val="000000"/>
          <w:sz w:val="32"/>
          <w:szCs w:val="32"/>
        </w:rPr>
      </w:pPr>
      <w:r w:rsidRPr="0067539B">
        <w:rPr>
          <w:rFonts w:ascii="仿宋_GB2312" w:eastAsia="仿宋_GB2312" w:hAnsi="仿宋" w:cs="仿宋" w:hint="eastAsia"/>
          <w:color w:val="000000"/>
          <w:sz w:val="32"/>
          <w:szCs w:val="32"/>
        </w:rPr>
        <w:t>⑤如果申请人持有的学历为港澳台地区学历或者国外留学学历，无法进行学历核验，请选择核验类型为港澳台地区学历或国外留学学历，按照步骤③进行操作,并上传《港澳台学历学位认证书》或《国外学历学位认证书》。建议持港澳台学历或国外学历的申请人提前在“中国留学网”进行</w:t>
      </w:r>
      <w:r w:rsidRPr="0067539B">
        <w:rPr>
          <w:rFonts w:ascii="仿宋_GB2312" w:eastAsia="仿宋_GB2312" w:hAnsi="仿宋" w:cs="仿宋" w:hint="eastAsia"/>
          <w:color w:val="000000"/>
          <w:sz w:val="32"/>
          <w:szCs w:val="32"/>
        </w:rPr>
        <w:lastRenderedPageBreak/>
        <w:t>学历认证。</w:t>
      </w:r>
    </w:p>
    <w:p w:rsidR="00001D98" w:rsidRPr="0067539B" w:rsidRDefault="00804B34" w:rsidP="0067539B">
      <w:pPr>
        <w:spacing w:line="580" w:lineRule="exact"/>
        <w:ind w:firstLineChars="200" w:firstLine="640"/>
        <w:rPr>
          <w:rFonts w:ascii="仿宋_GB2312" w:eastAsia="仿宋_GB2312" w:hAnsi="仿宋" w:cs="仿宋"/>
          <w:color w:val="000000"/>
          <w:sz w:val="32"/>
          <w:szCs w:val="32"/>
        </w:rPr>
      </w:pPr>
      <w:r w:rsidRPr="0067539B">
        <w:rPr>
          <w:rFonts w:ascii="仿宋_GB2312" w:eastAsia="仿宋_GB2312" w:hAnsi="仿宋" w:cs="仿宋" w:hint="eastAsia"/>
          <w:color w:val="000000"/>
          <w:sz w:val="32"/>
          <w:szCs w:val="32"/>
        </w:rPr>
        <w:t>（5）“学位证书信息”。申请人可在该栏目下新增和修改个人学位证书信息。</w:t>
      </w:r>
    </w:p>
    <w:p w:rsidR="00001D98" w:rsidRPr="0067539B" w:rsidRDefault="00804B34" w:rsidP="0067539B">
      <w:pPr>
        <w:spacing w:line="580" w:lineRule="exact"/>
        <w:ind w:firstLineChars="200" w:firstLine="640"/>
        <w:rPr>
          <w:rFonts w:ascii="仿宋_GB2312" w:eastAsia="仿宋_GB2312" w:hAnsi="仿宋" w:cs="仿宋"/>
          <w:color w:val="000000"/>
          <w:sz w:val="32"/>
          <w:szCs w:val="32"/>
        </w:rPr>
      </w:pPr>
      <w:r w:rsidRPr="0067539B">
        <w:rPr>
          <w:rFonts w:ascii="仿宋_GB2312" w:eastAsia="仿宋_GB2312" w:hAnsi="仿宋" w:cs="仿宋" w:hint="eastAsia"/>
          <w:color w:val="000000"/>
          <w:sz w:val="32"/>
          <w:szCs w:val="32"/>
        </w:rPr>
        <w:t>（6）“教师资格证书信息”。已经申请认定过教师资格证的人员，可以在该栏目查看已有的教师资格证书信息。</w:t>
      </w:r>
    </w:p>
    <w:p w:rsidR="00001D98" w:rsidRPr="00150DF9" w:rsidRDefault="00804B34" w:rsidP="0067539B">
      <w:pPr>
        <w:spacing w:line="580" w:lineRule="exact"/>
        <w:ind w:firstLineChars="200" w:firstLine="640"/>
        <w:rPr>
          <w:rFonts w:ascii="仿宋_GB2312" w:eastAsia="仿宋_GB2312" w:hAnsi="仿宋" w:cs="仿宋"/>
          <w:color w:val="000000"/>
          <w:sz w:val="32"/>
          <w:szCs w:val="32"/>
        </w:rPr>
      </w:pPr>
      <w:r w:rsidRPr="00150DF9">
        <w:rPr>
          <w:rFonts w:ascii="仿宋_GB2312" w:eastAsia="仿宋_GB2312" w:hAnsi="仿宋" w:cs="仿宋" w:hint="eastAsia"/>
          <w:color w:val="000000"/>
          <w:sz w:val="32"/>
          <w:szCs w:val="32"/>
        </w:rPr>
        <w:t>2．</w:t>
      </w:r>
      <w:r w:rsidR="006E5B4B" w:rsidRPr="00150DF9">
        <w:rPr>
          <w:rFonts w:ascii="仿宋_GB2312" w:eastAsia="仿宋_GB2312" w:hAnsi="仿宋" w:cs="仿宋" w:hint="eastAsia"/>
          <w:color w:val="000000"/>
          <w:sz w:val="32"/>
          <w:szCs w:val="32"/>
        </w:rPr>
        <w:t>提交</w:t>
      </w:r>
      <w:r w:rsidRPr="00150DF9">
        <w:rPr>
          <w:rFonts w:ascii="仿宋_GB2312" w:eastAsia="仿宋_GB2312" w:hAnsi="仿宋" w:cs="仿宋" w:hint="eastAsia"/>
          <w:color w:val="000000"/>
          <w:sz w:val="32"/>
          <w:szCs w:val="32"/>
        </w:rPr>
        <w:t>《个人承诺书》</w:t>
      </w:r>
    </w:p>
    <w:p w:rsidR="009155F4" w:rsidRDefault="009155F4" w:rsidP="009155F4">
      <w:pPr>
        <w:spacing w:line="580" w:lineRule="exact"/>
        <w:ind w:firstLineChars="200" w:firstLine="640"/>
        <w:rPr>
          <w:rFonts w:ascii="仿宋_GB2312" w:eastAsia="仿宋_GB2312" w:hAnsi="仿宋" w:cs="仿宋"/>
          <w:color w:val="000000"/>
          <w:sz w:val="32"/>
          <w:szCs w:val="32"/>
        </w:rPr>
      </w:pPr>
      <w:r w:rsidRPr="00150DF9">
        <w:rPr>
          <w:rFonts w:ascii="仿宋_GB2312" w:eastAsia="仿宋_GB2312" w:hAnsi="仿宋" w:cs="仿宋" w:hint="eastAsia"/>
          <w:color w:val="000000"/>
          <w:sz w:val="32"/>
          <w:szCs w:val="32"/>
        </w:rPr>
        <w:t>《个人承诺书》请根据系统要求签字上传。申请人本人签字后扫描或拍照，在填写报名信息时按程序要求上传图片。申请人签名后上传的《个人承诺书》，可在成功报名后，在预览《教师资格认定申请表》时查看整体效果。如预览时发现《个人承诺书》位置不正确、签名不清晰，请重新上传。</w:t>
      </w:r>
      <w:r>
        <w:rPr>
          <w:rFonts w:ascii="仿宋_GB2312" w:eastAsia="仿宋_GB2312" w:hAnsi="仿宋" w:cs="仿宋" w:hint="eastAsia"/>
          <w:color w:val="000000"/>
          <w:sz w:val="32"/>
          <w:szCs w:val="32"/>
        </w:rPr>
        <w:t xml:space="preserve"> </w:t>
      </w:r>
    </w:p>
    <w:p w:rsidR="00001D98" w:rsidRPr="0067539B" w:rsidRDefault="00804B34" w:rsidP="009155F4">
      <w:pPr>
        <w:spacing w:line="580" w:lineRule="exact"/>
        <w:ind w:firstLineChars="200" w:firstLine="643"/>
        <w:rPr>
          <w:rFonts w:ascii="仿宋_GB2312" w:eastAsia="仿宋_GB2312" w:hAnsi="仿宋" w:cs="仿宋"/>
          <w:b/>
          <w:color w:val="000000"/>
          <w:sz w:val="32"/>
          <w:szCs w:val="32"/>
        </w:rPr>
      </w:pPr>
      <w:r w:rsidRPr="0067539B">
        <w:rPr>
          <w:rFonts w:ascii="仿宋_GB2312" w:eastAsia="仿宋_GB2312" w:hAnsi="仿宋" w:cs="仿宋" w:hint="eastAsia"/>
          <w:b/>
          <w:color w:val="000000"/>
          <w:sz w:val="32"/>
          <w:szCs w:val="32"/>
        </w:rPr>
        <w:t>（二）申请人报名</w:t>
      </w:r>
    </w:p>
    <w:p w:rsidR="00001D98" w:rsidRPr="0067539B" w:rsidRDefault="00804B34" w:rsidP="0067539B">
      <w:pPr>
        <w:spacing w:line="580" w:lineRule="exact"/>
        <w:ind w:firstLineChars="200" w:firstLine="640"/>
        <w:rPr>
          <w:rFonts w:ascii="仿宋_GB2312" w:eastAsia="仿宋_GB2312" w:hAnsi="仿宋" w:cs="仿宋"/>
          <w:color w:val="000000"/>
          <w:sz w:val="32"/>
          <w:szCs w:val="32"/>
        </w:rPr>
      </w:pPr>
      <w:r w:rsidRPr="0067539B">
        <w:rPr>
          <w:rFonts w:ascii="仿宋_GB2312" w:eastAsia="仿宋_GB2312" w:hAnsi="仿宋" w:cs="仿宋" w:hint="eastAsia"/>
          <w:color w:val="000000"/>
          <w:sz w:val="32"/>
          <w:szCs w:val="32"/>
        </w:rPr>
        <w:t>1．选择认定机构</w:t>
      </w:r>
    </w:p>
    <w:p w:rsidR="00001D98" w:rsidRPr="0067539B" w:rsidRDefault="00804B34" w:rsidP="0067539B">
      <w:pPr>
        <w:spacing w:line="580" w:lineRule="exact"/>
        <w:ind w:firstLineChars="200" w:firstLine="640"/>
        <w:rPr>
          <w:rFonts w:ascii="仿宋_GB2312" w:eastAsia="仿宋_GB2312" w:hAnsi="仿宋" w:cs="仿宋"/>
          <w:color w:val="000000"/>
          <w:sz w:val="32"/>
          <w:szCs w:val="32"/>
        </w:rPr>
      </w:pPr>
      <w:r w:rsidRPr="0067539B">
        <w:rPr>
          <w:rFonts w:ascii="仿宋_GB2312" w:eastAsia="仿宋_GB2312" w:hAnsi="仿宋" w:cs="仿宋" w:hint="eastAsia"/>
          <w:color w:val="000000"/>
          <w:sz w:val="32"/>
          <w:szCs w:val="32"/>
        </w:rPr>
        <w:t>根据《教师法》和我省相关规定，结合我市推进相对集中行政许可权改革实际，</w:t>
      </w:r>
      <w:r w:rsidR="00BF7D3E" w:rsidRPr="00BF7D3E">
        <w:rPr>
          <w:rFonts w:ascii="仿宋_GB2312" w:eastAsia="仿宋_GB2312" w:hAnsi="仿宋" w:cs="仿宋" w:hint="eastAsia"/>
          <w:color w:val="000000"/>
          <w:sz w:val="32"/>
          <w:szCs w:val="32"/>
        </w:rPr>
        <w:t>高级中学、中等职业学校和中等职业学校实习指导教师资格</w:t>
      </w:r>
      <w:r w:rsidRPr="0067539B">
        <w:rPr>
          <w:rFonts w:ascii="仿宋_GB2312" w:eastAsia="仿宋_GB2312" w:hAnsi="仿宋" w:cs="仿宋" w:hint="eastAsia"/>
          <w:color w:val="000000"/>
          <w:sz w:val="32"/>
          <w:szCs w:val="32"/>
        </w:rPr>
        <w:t>由市行政审批服务管理局认定，幼儿园、小学和初级中学教师资格由县（区）行政审批服务管理局认定。</w:t>
      </w:r>
    </w:p>
    <w:p w:rsidR="00001D98" w:rsidRPr="0067539B" w:rsidRDefault="00804B34" w:rsidP="0067539B">
      <w:pPr>
        <w:spacing w:line="580" w:lineRule="exact"/>
        <w:ind w:firstLineChars="200" w:firstLine="640"/>
        <w:rPr>
          <w:rFonts w:ascii="仿宋_GB2312" w:eastAsia="仿宋_GB2312" w:hAnsi="仿宋" w:cs="仿宋"/>
          <w:color w:val="000000"/>
          <w:sz w:val="32"/>
          <w:szCs w:val="32"/>
        </w:rPr>
      </w:pPr>
      <w:r w:rsidRPr="0067539B">
        <w:rPr>
          <w:rFonts w:ascii="仿宋_GB2312" w:eastAsia="仿宋_GB2312" w:hAnsi="仿宋" w:cs="仿宋" w:hint="eastAsia"/>
          <w:color w:val="000000"/>
          <w:sz w:val="32"/>
          <w:szCs w:val="32"/>
        </w:rPr>
        <w:t>申请人可在户籍所在地、居住地（须办理当地居住证且在有效期内）申请认定中小学和幼儿园教师资格。港澳台居民持港澳台居民居住证可在阳泉市内居住所在地申请认定中小学和幼儿园教师资格；港澳居民持港澳居民来往内地通行证、台湾居民持五年有效期内台湾居民来往大陆通行证，在教师资格考试所在地申请认定中小学和幼儿园教师资格。</w:t>
      </w:r>
    </w:p>
    <w:p w:rsidR="00001D98" w:rsidRPr="0067539B" w:rsidRDefault="00804B34" w:rsidP="0067539B">
      <w:pPr>
        <w:spacing w:line="580" w:lineRule="exact"/>
        <w:ind w:firstLineChars="200" w:firstLine="640"/>
        <w:rPr>
          <w:rFonts w:ascii="仿宋_GB2312" w:eastAsia="仿宋_GB2312" w:hAnsi="仿宋" w:cs="仿宋"/>
          <w:color w:val="000000"/>
          <w:sz w:val="32"/>
          <w:szCs w:val="32"/>
        </w:rPr>
      </w:pPr>
      <w:r w:rsidRPr="0067539B">
        <w:rPr>
          <w:rFonts w:ascii="仿宋_GB2312" w:eastAsia="仿宋_GB2312" w:hAnsi="仿宋" w:cs="仿宋" w:hint="eastAsia"/>
          <w:color w:val="000000"/>
          <w:sz w:val="32"/>
          <w:szCs w:val="32"/>
        </w:rPr>
        <w:lastRenderedPageBreak/>
        <w:t>2．网上报名</w:t>
      </w:r>
    </w:p>
    <w:p w:rsidR="00001D98" w:rsidRPr="0067539B" w:rsidRDefault="00804B34" w:rsidP="0067539B">
      <w:pPr>
        <w:spacing w:line="580" w:lineRule="exact"/>
        <w:ind w:firstLineChars="200" w:firstLine="640"/>
        <w:rPr>
          <w:rFonts w:ascii="仿宋_GB2312" w:eastAsia="仿宋_GB2312" w:hAnsi="仿宋" w:cs="仿宋"/>
          <w:color w:val="000000"/>
          <w:sz w:val="32"/>
          <w:szCs w:val="32"/>
        </w:rPr>
      </w:pPr>
      <w:r w:rsidRPr="0067539B">
        <w:rPr>
          <w:rFonts w:ascii="仿宋_GB2312" w:eastAsia="仿宋_GB2312" w:hAnsi="仿宋" w:cs="仿宋" w:hint="eastAsia"/>
          <w:color w:val="000000"/>
          <w:sz w:val="32"/>
          <w:szCs w:val="32"/>
        </w:rPr>
        <w:t>申请人于网上报名时间段内，登录“中国教师资格网”，选择“教师资格认定申请人网报入口--教师资格认定”模块进行报名，报名前请认真阅读“须知”。</w:t>
      </w:r>
    </w:p>
    <w:p w:rsidR="00001D98" w:rsidRPr="0067539B" w:rsidRDefault="00804B34" w:rsidP="0067539B">
      <w:pPr>
        <w:spacing w:line="580" w:lineRule="exact"/>
        <w:ind w:firstLineChars="200" w:firstLine="643"/>
        <w:rPr>
          <w:rFonts w:ascii="仿宋_GB2312" w:eastAsia="仿宋_GB2312" w:hAnsi="仿宋" w:cs="仿宋"/>
          <w:b/>
          <w:color w:val="000000"/>
          <w:sz w:val="32"/>
          <w:szCs w:val="32"/>
        </w:rPr>
      </w:pPr>
      <w:r w:rsidRPr="0067539B">
        <w:rPr>
          <w:rFonts w:ascii="仿宋_GB2312" w:eastAsia="仿宋_GB2312" w:hAnsi="仿宋" w:cs="仿宋" w:hint="eastAsia"/>
          <w:b/>
          <w:color w:val="000000"/>
          <w:sz w:val="32"/>
          <w:szCs w:val="32"/>
        </w:rPr>
        <w:t>（三）现场确认及材料审查</w:t>
      </w:r>
    </w:p>
    <w:p w:rsidR="00001D98" w:rsidRPr="0067539B" w:rsidRDefault="00804B34" w:rsidP="0067539B">
      <w:pPr>
        <w:spacing w:line="580" w:lineRule="exact"/>
        <w:ind w:firstLineChars="200" w:firstLine="640"/>
        <w:rPr>
          <w:rFonts w:ascii="仿宋_GB2312" w:eastAsia="仿宋_GB2312" w:hAnsi="仿宋" w:cs="仿宋"/>
          <w:color w:val="000000"/>
          <w:sz w:val="32"/>
          <w:szCs w:val="32"/>
        </w:rPr>
      </w:pPr>
      <w:r w:rsidRPr="0067539B">
        <w:rPr>
          <w:rFonts w:ascii="仿宋_GB2312" w:eastAsia="仿宋_GB2312" w:hAnsi="仿宋" w:cs="仿宋" w:hint="eastAsia"/>
          <w:color w:val="000000"/>
          <w:sz w:val="32"/>
          <w:szCs w:val="32"/>
        </w:rPr>
        <w:t>申请人在现场确认时应向认定机构提供如下材料，</w:t>
      </w:r>
      <w:r w:rsidR="00E376CB">
        <w:rPr>
          <w:rFonts w:ascii="仿宋_GB2312" w:eastAsia="仿宋_GB2312" w:hAnsi="仿宋" w:cs="仿宋" w:hint="eastAsia"/>
          <w:color w:val="000000"/>
          <w:sz w:val="32"/>
          <w:szCs w:val="32"/>
        </w:rPr>
        <w:t>由</w:t>
      </w:r>
      <w:r w:rsidRPr="0067539B">
        <w:rPr>
          <w:rFonts w:ascii="仿宋_GB2312" w:eastAsia="仿宋_GB2312" w:hAnsi="仿宋" w:cs="仿宋" w:hint="eastAsia"/>
          <w:color w:val="000000"/>
          <w:sz w:val="32"/>
          <w:szCs w:val="32"/>
        </w:rPr>
        <w:t>各认定机构对申请人提交的材料进行审查：</w:t>
      </w:r>
    </w:p>
    <w:p w:rsidR="00001D98" w:rsidRPr="0067539B" w:rsidRDefault="00804B34" w:rsidP="0067539B">
      <w:pPr>
        <w:spacing w:line="580" w:lineRule="exact"/>
        <w:ind w:firstLineChars="200" w:firstLine="640"/>
        <w:rPr>
          <w:rFonts w:ascii="仿宋_GB2312" w:eastAsia="仿宋_GB2312" w:hAnsi="仿宋" w:cs="仿宋"/>
          <w:color w:val="000000"/>
          <w:sz w:val="32"/>
          <w:szCs w:val="32"/>
        </w:rPr>
      </w:pPr>
      <w:r w:rsidRPr="0067539B">
        <w:rPr>
          <w:rFonts w:ascii="仿宋_GB2312" w:eastAsia="仿宋_GB2312" w:hAnsi="仿宋" w:cs="仿宋" w:hint="eastAsia"/>
          <w:color w:val="000000"/>
          <w:sz w:val="32"/>
          <w:szCs w:val="32"/>
        </w:rPr>
        <w:t>1．身份证明</w:t>
      </w:r>
    </w:p>
    <w:p w:rsidR="00001D98" w:rsidRPr="0067539B" w:rsidRDefault="00804B34" w:rsidP="0067539B">
      <w:pPr>
        <w:spacing w:line="580" w:lineRule="exact"/>
        <w:ind w:firstLineChars="200" w:firstLine="640"/>
        <w:rPr>
          <w:rFonts w:ascii="仿宋_GB2312" w:eastAsia="仿宋_GB2312" w:hAnsi="仿宋" w:cs="仿宋"/>
          <w:color w:val="000000"/>
          <w:sz w:val="32"/>
          <w:szCs w:val="32"/>
        </w:rPr>
      </w:pPr>
      <w:r w:rsidRPr="0067539B">
        <w:rPr>
          <w:rFonts w:ascii="仿宋_GB2312" w:eastAsia="仿宋_GB2312" w:hAnsi="仿宋" w:cs="仿宋" w:hint="eastAsia"/>
          <w:color w:val="000000"/>
          <w:sz w:val="32"/>
          <w:szCs w:val="32"/>
        </w:rPr>
        <w:t>（1）内地居民在</w:t>
      </w:r>
      <w:r w:rsidR="00C83BB5">
        <w:rPr>
          <w:rFonts w:ascii="仿宋_GB2312" w:eastAsia="仿宋_GB2312" w:hAnsi="仿宋" w:cs="仿宋" w:hint="eastAsia"/>
          <w:color w:val="000000"/>
          <w:sz w:val="32"/>
          <w:szCs w:val="32"/>
        </w:rPr>
        <w:t>户籍</w:t>
      </w:r>
      <w:r w:rsidRPr="0067539B">
        <w:rPr>
          <w:rFonts w:ascii="仿宋_GB2312" w:eastAsia="仿宋_GB2312" w:hAnsi="仿宋" w:cs="仿宋" w:hint="eastAsia"/>
          <w:color w:val="000000"/>
          <w:sz w:val="32"/>
          <w:szCs w:val="32"/>
        </w:rPr>
        <w:t>所在地申请认定的提供身份证原件和本人户口簿或集体户口证明原件；</w:t>
      </w:r>
    </w:p>
    <w:p w:rsidR="00001D98" w:rsidRPr="0067539B" w:rsidRDefault="00804B34" w:rsidP="0067539B">
      <w:pPr>
        <w:spacing w:line="580" w:lineRule="exact"/>
        <w:ind w:firstLineChars="200" w:firstLine="640"/>
        <w:rPr>
          <w:rFonts w:ascii="仿宋_GB2312" w:eastAsia="仿宋_GB2312" w:hAnsi="仿宋" w:cs="仿宋"/>
          <w:color w:val="000000"/>
          <w:sz w:val="32"/>
          <w:szCs w:val="32"/>
        </w:rPr>
      </w:pPr>
      <w:r w:rsidRPr="0067539B">
        <w:rPr>
          <w:rFonts w:ascii="仿宋_GB2312" w:eastAsia="仿宋_GB2312" w:hAnsi="仿宋" w:cs="仿宋" w:hint="eastAsia"/>
          <w:color w:val="000000"/>
          <w:sz w:val="32"/>
          <w:szCs w:val="32"/>
        </w:rPr>
        <w:t>（2）内地居民在居住地申请认定的提供身份证原件和有效期内的居住证原件；</w:t>
      </w:r>
    </w:p>
    <w:p w:rsidR="00001D98" w:rsidRPr="0067539B" w:rsidRDefault="00804B34" w:rsidP="0067539B">
      <w:pPr>
        <w:spacing w:line="580" w:lineRule="exact"/>
        <w:ind w:firstLineChars="200" w:firstLine="640"/>
        <w:rPr>
          <w:rFonts w:ascii="仿宋_GB2312" w:eastAsia="仿宋_GB2312" w:hAnsi="仿宋" w:cs="仿宋"/>
          <w:color w:val="000000"/>
          <w:sz w:val="32"/>
          <w:szCs w:val="32"/>
        </w:rPr>
      </w:pPr>
      <w:r w:rsidRPr="0067539B">
        <w:rPr>
          <w:rFonts w:ascii="仿宋_GB2312" w:eastAsia="仿宋_GB2312" w:hAnsi="仿宋" w:cs="仿宋" w:hint="eastAsia"/>
          <w:color w:val="000000"/>
          <w:sz w:val="32"/>
          <w:szCs w:val="32"/>
        </w:rPr>
        <w:t>（3）阳泉市内全日制普通高等院校本科、专科应届毕业生、在读研究生和幼儿师范类学校全日制应届毕业生在就读学校所在地申请认定的，凡通过“中国教师资格网”学籍或学历核验的提供身份证原件；未通过“中国教师资格网”学籍或学历核验的，还需提供就读学校开具的学籍档案保管证明原件（由学校学生处或研究生处开具并加盖公章）；</w:t>
      </w:r>
    </w:p>
    <w:p w:rsidR="00001D98" w:rsidRPr="0067539B" w:rsidRDefault="00804B34" w:rsidP="0067539B">
      <w:pPr>
        <w:spacing w:line="580" w:lineRule="exact"/>
        <w:ind w:firstLineChars="200" w:firstLine="640"/>
        <w:rPr>
          <w:rFonts w:ascii="仿宋_GB2312" w:eastAsia="仿宋_GB2312" w:hAnsi="仿宋" w:cs="仿宋"/>
          <w:color w:val="000000"/>
          <w:sz w:val="32"/>
          <w:szCs w:val="32"/>
        </w:rPr>
      </w:pPr>
      <w:r w:rsidRPr="0067539B">
        <w:rPr>
          <w:rFonts w:ascii="仿宋_GB2312" w:eastAsia="仿宋_GB2312" w:hAnsi="仿宋" w:cs="仿宋" w:hint="eastAsia"/>
          <w:color w:val="000000"/>
          <w:sz w:val="32"/>
          <w:szCs w:val="32"/>
        </w:rPr>
        <w:t xml:space="preserve">（4）港澳台人员提供港澳台居民居住证或港澳居民来往内地通行证或五年有效期台湾居民来往大陆通行证原件； </w:t>
      </w:r>
    </w:p>
    <w:p w:rsidR="00001D98" w:rsidRPr="0067539B" w:rsidRDefault="00804B34" w:rsidP="0067539B">
      <w:pPr>
        <w:spacing w:line="580" w:lineRule="exact"/>
        <w:ind w:firstLineChars="200" w:firstLine="640"/>
        <w:rPr>
          <w:rFonts w:ascii="仿宋_GB2312" w:eastAsia="仿宋_GB2312" w:hAnsi="仿宋" w:cs="仿宋"/>
          <w:color w:val="000000"/>
          <w:sz w:val="32"/>
          <w:szCs w:val="32"/>
        </w:rPr>
      </w:pPr>
      <w:r w:rsidRPr="0067539B">
        <w:rPr>
          <w:rFonts w:ascii="仿宋_GB2312" w:eastAsia="仿宋_GB2312" w:hAnsi="仿宋" w:cs="仿宋" w:hint="eastAsia"/>
          <w:color w:val="000000"/>
          <w:sz w:val="32"/>
          <w:szCs w:val="32"/>
        </w:rPr>
        <w:t>（5）驻本市部队现役军人和现役武警应提供由所属部队或单位的组织人事部门出具的人事关系证明，证明格式依该部队或单位的规定而定，证明应明示申请人属于该驻本市部队。</w:t>
      </w:r>
    </w:p>
    <w:p w:rsidR="00001D98" w:rsidRPr="0067539B" w:rsidRDefault="00804B34" w:rsidP="0067539B">
      <w:pPr>
        <w:spacing w:line="580" w:lineRule="exact"/>
        <w:ind w:firstLineChars="200" w:firstLine="640"/>
        <w:rPr>
          <w:rFonts w:ascii="仿宋_GB2312" w:eastAsia="仿宋_GB2312" w:hAnsi="仿宋" w:cs="仿宋"/>
          <w:color w:val="000000"/>
          <w:sz w:val="32"/>
          <w:szCs w:val="32"/>
        </w:rPr>
      </w:pPr>
      <w:r w:rsidRPr="0067539B">
        <w:rPr>
          <w:rFonts w:ascii="仿宋_GB2312" w:eastAsia="仿宋_GB2312" w:hAnsi="仿宋" w:cs="仿宋" w:hint="eastAsia"/>
          <w:color w:val="000000"/>
          <w:sz w:val="32"/>
          <w:szCs w:val="32"/>
        </w:rPr>
        <w:lastRenderedPageBreak/>
        <w:t>2．学历证明</w:t>
      </w:r>
    </w:p>
    <w:p w:rsidR="00001D98" w:rsidRPr="0067539B" w:rsidRDefault="00804B34" w:rsidP="0067539B">
      <w:pPr>
        <w:spacing w:line="580" w:lineRule="exact"/>
        <w:ind w:firstLineChars="200" w:firstLine="640"/>
        <w:rPr>
          <w:rFonts w:ascii="仿宋_GB2312" w:eastAsia="仿宋_GB2312" w:hAnsi="仿宋" w:cs="仿宋"/>
          <w:color w:val="000000"/>
          <w:sz w:val="32"/>
          <w:szCs w:val="32"/>
        </w:rPr>
      </w:pPr>
      <w:r w:rsidRPr="0067539B">
        <w:rPr>
          <w:rFonts w:ascii="仿宋_GB2312" w:eastAsia="仿宋_GB2312" w:hAnsi="仿宋" w:cs="仿宋" w:hint="eastAsia"/>
          <w:color w:val="000000"/>
          <w:sz w:val="32"/>
          <w:szCs w:val="32"/>
        </w:rPr>
        <w:t>申请人的高等教育学历信息通过“中国教师资格网” 核验的不用提交学历证书原件。不能核验的申请人，现场确认时需提供教育部全国高等学校学生信息咨询与就业指导中心出具的《中国高等教育学历认证报告》原件；持港澳台学历的，需提供教育部留学服务中心出具的《港澳台学历学位认证书》原件。持国外学历的，需提供教育部留学服务中心出具的《国外学历学位认证书》原件。中师、幼师学历需提交学历证书原件。</w:t>
      </w:r>
    </w:p>
    <w:p w:rsidR="00001D98" w:rsidRPr="0067539B" w:rsidRDefault="00804B34" w:rsidP="0067539B">
      <w:pPr>
        <w:spacing w:line="580" w:lineRule="exact"/>
        <w:ind w:firstLineChars="200" w:firstLine="640"/>
        <w:rPr>
          <w:rFonts w:ascii="仿宋_GB2312" w:eastAsia="仿宋_GB2312" w:hAnsi="仿宋" w:cs="仿宋"/>
          <w:color w:val="000000"/>
          <w:sz w:val="32"/>
          <w:szCs w:val="32"/>
        </w:rPr>
      </w:pPr>
      <w:r w:rsidRPr="0067539B">
        <w:rPr>
          <w:rFonts w:ascii="仿宋_GB2312" w:eastAsia="仿宋_GB2312" w:hAnsi="仿宋" w:cs="仿宋" w:hint="eastAsia"/>
          <w:color w:val="000000"/>
          <w:sz w:val="32"/>
          <w:szCs w:val="32"/>
        </w:rPr>
        <w:t>3．普通话等级证明</w:t>
      </w:r>
    </w:p>
    <w:p w:rsidR="00001D98" w:rsidRPr="0067539B" w:rsidRDefault="00804B34" w:rsidP="0067539B">
      <w:pPr>
        <w:spacing w:line="580" w:lineRule="exact"/>
        <w:ind w:firstLineChars="200" w:firstLine="640"/>
        <w:rPr>
          <w:rFonts w:ascii="仿宋_GB2312" w:eastAsia="仿宋_GB2312" w:hAnsi="仿宋" w:cs="仿宋"/>
          <w:color w:val="000000"/>
          <w:sz w:val="32"/>
          <w:szCs w:val="32"/>
        </w:rPr>
      </w:pPr>
      <w:r w:rsidRPr="0067539B">
        <w:rPr>
          <w:rFonts w:ascii="仿宋_GB2312" w:eastAsia="仿宋_GB2312" w:hAnsi="仿宋" w:cs="仿宋" w:hint="eastAsia"/>
          <w:color w:val="000000"/>
          <w:sz w:val="32"/>
          <w:szCs w:val="32"/>
        </w:rPr>
        <w:t>申请人普通话水平等级测试信息通过“中国教师资格网”核验的不用提交普通话证书原件。不能通过核验的需提供普通话证书原件。</w:t>
      </w:r>
    </w:p>
    <w:p w:rsidR="00001D98" w:rsidRPr="0067539B" w:rsidRDefault="00804B34" w:rsidP="0067539B">
      <w:pPr>
        <w:spacing w:line="580" w:lineRule="exact"/>
        <w:ind w:firstLineChars="200" w:firstLine="640"/>
        <w:rPr>
          <w:rFonts w:ascii="仿宋_GB2312" w:eastAsia="仿宋_GB2312" w:hAnsi="仿宋" w:cs="仿宋"/>
          <w:color w:val="000000"/>
          <w:sz w:val="32"/>
          <w:szCs w:val="32"/>
        </w:rPr>
      </w:pPr>
      <w:r w:rsidRPr="0067539B">
        <w:rPr>
          <w:rFonts w:ascii="仿宋_GB2312" w:eastAsia="仿宋_GB2312" w:hAnsi="仿宋" w:cs="仿宋" w:hint="eastAsia"/>
          <w:color w:val="000000"/>
          <w:sz w:val="32"/>
          <w:szCs w:val="32"/>
        </w:rPr>
        <w:t>4．体格检查合格证明</w:t>
      </w:r>
    </w:p>
    <w:p w:rsidR="00001D98" w:rsidRPr="0067539B" w:rsidRDefault="00804B34" w:rsidP="0067539B">
      <w:pPr>
        <w:spacing w:line="580" w:lineRule="exact"/>
        <w:ind w:firstLineChars="200" w:firstLine="640"/>
        <w:rPr>
          <w:rFonts w:ascii="仿宋_GB2312" w:eastAsia="仿宋_GB2312" w:hAnsi="仿宋" w:cs="仿宋"/>
          <w:color w:val="000000"/>
          <w:sz w:val="32"/>
          <w:szCs w:val="32"/>
        </w:rPr>
      </w:pPr>
      <w:r w:rsidRPr="0067539B">
        <w:rPr>
          <w:rFonts w:ascii="仿宋_GB2312" w:eastAsia="仿宋_GB2312" w:hAnsi="仿宋" w:cs="仿宋" w:hint="eastAsia"/>
          <w:color w:val="000000"/>
          <w:sz w:val="32"/>
          <w:szCs w:val="32"/>
        </w:rPr>
        <w:t>申请认定幼儿园教师资格人员需提交《山西省申请认定幼儿园教师资格人员体检表》原件，其他各类申请人员提交《山西省申请认定</w:t>
      </w:r>
      <w:r w:rsidR="00F129F7">
        <w:rPr>
          <w:rFonts w:ascii="仿宋_GB2312" w:eastAsia="仿宋_GB2312" w:hAnsi="仿宋" w:cs="仿宋" w:hint="eastAsia"/>
          <w:color w:val="000000"/>
          <w:sz w:val="32"/>
          <w:szCs w:val="32"/>
        </w:rPr>
        <w:t>中小学</w:t>
      </w:r>
      <w:r w:rsidRPr="0067539B">
        <w:rPr>
          <w:rFonts w:ascii="仿宋_GB2312" w:eastAsia="仿宋_GB2312" w:hAnsi="仿宋" w:cs="仿宋" w:hint="eastAsia"/>
          <w:color w:val="000000"/>
          <w:sz w:val="32"/>
          <w:szCs w:val="32"/>
        </w:rPr>
        <w:t>教师资格人员体检表》原件，需在认定机构指定的医院体检且当次有效。</w:t>
      </w:r>
    </w:p>
    <w:p w:rsidR="00001D98" w:rsidRPr="0067539B" w:rsidRDefault="00804B34" w:rsidP="0067539B">
      <w:pPr>
        <w:numPr>
          <w:ilvl w:val="0"/>
          <w:numId w:val="2"/>
        </w:numPr>
        <w:spacing w:line="580" w:lineRule="exact"/>
        <w:rPr>
          <w:rFonts w:ascii="仿宋_GB2312" w:eastAsia="仿宋_GB2312" w:hAnsi="仿宋" w:cs="仿宋"/>
          <w:color w:val="000000"/>
          <w:sz w:val="32"/>
          <w:szCs w:val="32"/>
        </w:rPr>
      </w:pPr>
      <w:r w:rsidRPr="0067539B">
        <w:rPr>
          <w:rFonts w:ascii="仿宋_GB2312" w:eastAsia="仿宋_GB2312" w:hAnsi="仿宋" w:cs="仿宋" w:hint="eastAsia"/>
          <w:color w:val="000000"/>
          <w:sz w:val="32"/>
          <w:szCs w:val="32"/>
        </w:rPr>
        <w:t>无犯罪记录证明</w:t>
      </w:r>
    </w:p>
    <w:p w:rsidR="00001D98" w:rsidRPr="0067539B" w:rsidRDefault="00804B34" w:rsidP="0067539B">
      <w:pPr>
        <w:spacing w:line="580" w:lineRule="exact"/>
        <w:ind w:firstLineChars="200" w:firstLine="640"/>
        <w:rPr>
          <w:rFonts w:ascii="仿宋_GB2312" w:eastAsia="仿宋_GB2312" w:hAnsi="仿宋" w:cs="仿宋"/>
          <w:color w:val="000000"/>
          <w:sz w:val="32"/>
          <w:szCs w:val="32"/>
        </w:rPr>
      </w:pPr>
      <w:r w:rsidRPr="0067539B">
        <w:rPr>
          <w:rFonts w:ascii="仿宋_GB2312" w:eastAsia="仿宋_GB2312" w:hAnsi="仿宋" w:cs="仿宋" w:hint="eastAsia"/>
          <w:color w:val="000000"/>
          <w:sz w:val="32"/>
          <w:szCs w:val="32"/>
        </w:rPr>
        <w:t>（1）</w:t>
      </w:r>
      <w:r w:rsidR="00AF4C74">
        <w:rPr>
          <w:rFonts w:ascii="仿宋" w:eastAsia="仿宋" w:hAnsi="仿宋" w:cs="仿宋" w:hint="eastAsia"/>
          <w:sz w:val="32"/>
          <w:szCs w:val="32"/>
        </w:rPr>
        <w:t>内地申请人需由本人到户籍所在地或居住地</w:t>
      </w:r>
      <w:r w:rsidR="004512A4">
        <w:rPr>
          <w:rFonts w:ascii="仿宋" w:eastAsia="仿宋" w:hAnsi="仿宋" w:cs="仿宋" w:hint="eastAsia"/>
          <w:sz w:val="32"/>
          <w:szCs w:val="32"/>
        </w:rPr>
        <w:t>公安机关</w:t>
      </w:r>
      <w:r w:rsidR="00E12E5F">
        <w:rPr>
          <w:rFonts w:ascii="仿宋" w:eastAsia="仿宋" w:hAnsi="仿宋" w:cs="仿宋" w:hint="eastAsia"/>
          <w:sz w:val="32"/>
          <w:szCs w:val="32"/>
        </w:rPr>
        <w:t>派出所</w:t>
      </w:r>
      <w:r w:rsidR="00AF4C74">
        <w:rPr>
          <w:rFonts w:ascii="仿宋" w:eastAsia="仿宋" w:hAnsi="仿宋" w:cs="仿宋" w:hint="eastAsia"/>
          <w:sz w:val="32"/>
          <w:szCs w:val="32"/>
        </w:rPr>
        <w:t>开具《无犯罪记录证明》，并于现场确认时提交。</w:t>
      </w:r>
    </w:p>
    <w:p w:rsidR="00001D98" w:rsidRPr="0067539B" w:rsidRDefault="00804B34" w:rsidP="0067539B">
      <w:pPr>
        <w:spacing w:line="580" w:lineRule="exact"/>
        <w:ind w:firstLineChars="200" w:firstLine="640"/>
        <w:rPr>
          <w:rFonts w:ascii="仿宋_GB2312" w:eastAsia="仿宋_GB2312" w:hAnsi="仿宋" w:cs="仿宋"/>
          <w:color w:val="000000"/>
          <w:sz w:val="32"/>
          <w:szCs w:val="32"/>
        </w:rPr>
      </w:pPr>
      <w:r w:rsidRPr="0067539B">
        <w:rPr>
          <w:rFonts w:ascii="仿宋_GB2312" w:eastAsia="仿宋_GB2312" w:hAnsi="仿宋" w:cs="仿宋" w:hint="eastAsia"/>
          <w:color w:val="000000"/>
          <w:sz w:val="32"/>
          <w:szCs w:val="32"/>
        </w:rPr>
        <w:t>（2）港澳台居民需提供香港特别行政区、澳门特别行政区和台湾地区的有关部门开具的《无犯罪记录证明》。香港、澳门申请人需教育行政部门协助提供函件的，与山西省</w:t>
      </w:r>
      <w:r w:rsidRPr="0067539B">
        <w:rPr>
          <w:rFonts w:ascii="仿宋_GB2312" w:eastAsia="仿宋_GB2312" w:hAnsi="仿宋" w:cs="仿宋" w:hint="eastAsia"/>
          <w:color w:val="000000"/>
          <w:sz w:val="32"/>
          <w:szCs w:val="32"/>
        </w:rPr>
        <w:lastRenderedPageBreak/>
        <w:t>教育厅教师资格认定指导中心联系出具。</w:t>
      </w:r>
    </w:p>
    <w:p w:rsidR="00001D98" w:rsidRPr="0067539B" w:rsidRDefault="00804B34" w:rsidP="0067539B">
      <w:pPr>
        <w:spacing w:line="580" w:lineRule="exact"/>
        <w:ind w:firstLineChars="200" w:firstLine="640"/>
        <w:rPr>
          <w:rFonts w:ascii="仿宋_GB2312" w:eastAsia="仿宋_GB2312" w:hAnsi="仿宋" w:cs="仿宋"/>
          <w:color w:val="000000"/>
          <w:sz w:val="32"/>
          <w:szCs w:val="32"/>
        </w:rPr>
      </w:pPr>
      <w:r w:rsidRPr="0067539B">
        <w:rPr>
          <w:rFonts w:ascii="仿宋_GB2312" w:eastAsia="仿宋_GB2312" w:hAnsi="仿宋" w:cs="仿宋" w:hint="eastAsia"/>
          <w:color w:val="000000"/>
          <w:sz w:val="32"/>
          <w:szCs w:val="32"/>
        </w:rPr>
        <w:t xml:space="preserve"> 6.其他材料</w:t>
      </w:r>
    </w:p>
    <w:p w:rsidR="00001D98" w:rsidRPr="0067539B" w:rsidRDefault="00804B34" w:rsidP="0067539B">
      <w:pPr>
        <w:spacing w:line="580" w:lineRule="exact"/>
        <w:ind w:firstLineChars="200" w:firstLine="640"/>
        <w:rPr>
          <w:rFonts w:ascii="仿宋_GB2312" w:eastAsia="仿宋_GB2312" w:hAnsi="仿宋" w:cs="仿宋"/>
          <w:color w:val="000000"/>
          <w:sz w:val="32"/>
          <w:szCs w:val="32"/>
        </w:rPr>
      </w:pPr>
      <w:r w:rsidRPr="0067539B">
        <w:rPr>
          <w:rFonts w:ascii="仿宋_GB2312" w:eastAsia="仿宋_GB2312" w:hAnsi="仿宋" w:cs="仿宋" w:hint="eastAsia"/>
          <w:color w:val="000000"/>
          <w:sz w:val="32"/>
          <w:szCs w:val="32"/>
        </w:rPr>
        <w:t>（1）个人近期白底免冠无头饰正面一寸证件照1张（与教师资格认定网上报名电子照片同版），背面注明姓名，报名号，身份证号，制作教师资格证书时使用。</w:t>
      </w:r>
    </w:p>
    <w:p w:rsidR="00001D98" w:rsidRPr="0067539B" w:rsidRDefault="00804B34" w:rsidP="0067539B">
      <w:pPr>
        <w:spacing w:line="580" w:lineRule="exact"/>
        <w:ind w:firstLineChars="200" w:firstLine="640"/>
        <w:rPr>
          <w:rFonts w:ascii="仿宋_GB2312" w:eastAsia="仿宋_GB2312" w:hAnsi="仿宋" w:cs="仿宋"/>
          <w:color w:val="000000"/>
          <w:sz w:val="32"/>
          <w:szCs w:val="32"/>
        </w:rPr>
      </w:pPr>
      <w:r w:rsidRPr="0067539B">
        <w:rPr>
          <w:rFonts w:ascii="仿宋_GB2312" w:eastAsia="仿宋_GB2312" w:hAnsi="仿宋" w:cs="仿宋" w:hint="eastAsia"/>
          <w:color w:val="000000"/>
          <w:sz w:val="32"/>
          <w:szCs w:val="32"/>
        </w:rPr>
        <w:t>（2）申请认定中等职业学校实习指导教师资格者，须提交相当助理工程师及以上专业技术职务或者中级以上工人技术等级证书原件。</w:t>
      </w:r>
    </w:p>
    <w:p w:rsidR="00001D98" w:rsidRPr="0067539B" w:rsidRDefault="00804B34" w:rsidP="0067539B">
      <w:pPr>
        <w:spacing w:line="580" w:lineRule="exact"/>
        <w:ind w:firstLineChars="200" w:firstLine="640"/>
        <w:rPr>
          <w:rFonts w:ascii="仿宋_GB2312" w:eastAsia="仿宋_GB2312" w:hAnsi="仿宋" w:cs="仿宋"/>
          <w:color w:val="000000"/>
          <w:sz w:val="32"/>
          <w:szCs w:val="32"/>
        </w:rPr>
      </w:pPr>
      <w:r w:rsidRPr="0067539B">
        <w:rPr>
          <w:rFonts w:ascii="仿宋_GB2312" w:eastAsia="仿宋_GB2312" w:hAnsi="仿宋" w:cs="仿宋" w:hint="eastAsia"/>
          <w:color w:val="000000"/>
          <w:sz w:val="32"/>
          <w:szCs w:val="32"/>
        </w:rPr>
        <w:t>（3）当地教师资格认定机构要求提供的其他材料。</w:t>
      </w:r>
    </w:p>
    <w:p w:rsidR="00001D98" w:rsidRPr="0067539B" w:rsidRDefault="00804B34" w:rsidP="0067539B">
      <w:pPr>
        <w:spacing w:line="580" w:lineRule="exact"/>
        <w:ind w:firstLineChars="200" w:firstLine="640"/>
        <w:rPr>
          <w:rFonts w:ascii="仿宋_GB2312" w:eastAsia="仿宋_GB2312" w:hAnsi="仿宋" w:cs="仿宋"/>
          <w:color w:val="000000"/>
          <w:sz w:val="32"/>
          <w:szCs w:val="32"/>
        </w:rPr>
      </w:pPr>
      <w:r w:rsidRPr="0067539B">
        <w:rPr>
          <w:rFonts w:ascii="仿宋_GB2312" w:eastAsia="仿宋_GB2312" w:hAnsi="仿宋" w:cs="仿宋" w:hint="eastAsia"/>
          <w:color w:val="000000"/>
          <w:sz w:val="32"/>
          <w:szCs w:val="32"/>
        </w:rPr>
        <w:t>申请人在以上任何环节中有弄虚作假、骗取教师资格行为的，一经查实，自发现之日起5年内不得重新申请认定教师资格。</w:t>
      </w:r>
      <w:bookmarkStart w:id="0" w:name="_GoBack"/>
      <w:bookmarkEnd w:id="0"/>
    </w:p>
    <w:p w:rsidR="00001D98" w:rsidRDefault="00001D98"/>
    <w:sectPr w:rsidR="00001D98" w:rsidSect="00001D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AAB" w:rsidRDefault="00B93AAB" w:rsidP="0067539B">
      <w:r>
        <w:separator/>
      </w:r>
    </w:p>
  </w:endnote>
  <w:endnote w:type="continuationSeparator" w:id="0">
    <w:p w:rsidR="00B93AAB" w:rsidRDefault="00B93AAB" w:rsidP="006753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AAB" w:rsidRDefault="00B93AAB" w:rsidP="0067539B">
      <w:r>
        <w:separator/>
      </w:r>
    </w:p>
  </w:footnote>
  <w:footnote w:type="continuationSeparator" w:id="0">
    <w:p w:rsidR="00B93AAB" w:rsidRDefault="00B93AAB" w:rsidP="006753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EB6C47"/>
    <w:multiLevelType w:val="singleLevel"/>
    <w:tmpl w:val="A0EB6C47"/>
    <w:lvl w:ilvl="0">
      <w:start w:val="5"/>
      <w:numFmt w:val="decimal"/>
      <w:suff w:val="nothing"/>
      <w:lvlText w:val="%1．"/>
      <w:lvlJc w:val="left"/>
      <w:pPr>
        <w:ind w:left="800" w:firstLine="0"/>
      </w:pPr>
    </w:lvl>
  </w:abstractNum>
  <w:abstractNum w:abstractNumId="1">
    <w:nsid w:val="6C881198"/>
    <w:multiLevelType w:val="singleLevel"/>
    <w:tmpl w:val="6C881198"/>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DkwYjQ2NWQ0MzMwNGZlNjUyZjZlNjAwMTk1YmZhNWEifQ=="/>
  </w:docVars>
  <w:rsids>
    <w:rsidRoot w:val="4F2239A9"/>
    <w:rsid w:val="00001D98"/>
    <w:rsid w:val="00102245"/>
    <w:rsid w:val="00150DF9"/>
    <w:rsid w:val="002E5C0E"/>
    <w:rsid w:val="0035404F"/>
    <w:rsid w:val="003F2833"/>
    <w:rsid w:val="004512A4"/>
    <w:rsid w:val="0062554C"/>
    <w:rsid w:val="0067539B"/>
    <w:rsid w:val="006E5B4B"/>
    <w:rsid w:val="00737B85"/>
    <w:rsid w:val="007443B5"/>
    <w:rsid w:val="00804B34"/>
    <w:rsid w:val="00827C27"/>
    <w:rsid w:val="008A7D27"/>
    <w:rsid w:val="009155F4"/>
    <w:rsid w:val="00A71D73"/>
    <w:rsid w:val="00AF4C74"/>
    <w:rsid w:val="00B93AAB"/>
    <w:rsid w:val="00BF7D3E"/>
    <w:rsid w:val="00C83BB5"/>
    <w:rsid w:val="00E12E5F"/>
    <w:rsid w:val="00E376CB"/>
    <w:rsid w:val="00EC78D3"/>
    <w:rsid w:val="00F129F7"/>
    <w:rsid w:val="00FC443E"/>
    <w:rsid w:val="4F2239A9"/>
    <w:rsid w:val="78D727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1D9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753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7539B"/>
    <w:rPr>
      <w:kern w:val="2"/>
      <w:sz w:val="18"/>
      <w:szCs w:val="18"/>
    </w:rPr>
  </w:style>
  <w:style w:type="paragraph" w:styleId="a4">
    <w:name w:val="footer"/>
    <w:basedOn w:val="a"/>
    <w:link w:val="Char0"/>
    <w:rsid w:val="0067539B"/>
    <w:pPr>
      <w:tabs>
        <w:tab w:val="center" w:pos="4153"/>
        <w:tab w:val="right" w:pos="8306"/>
      </w:tabs>
      <w:snapToGrid w:val="0"/>
      <w:jc w:val="left"/>
    </w:pPr>
    <w:rPr>
      <w:sz w:val="18"/>
      <w:szCs w:val="18"/>
    </w:rPr>
  </w:style>
  <w:style w:type="character" w:customStyle="1" w:styleId="Char0">
    <w:name w:val="页脚 Char"/>
    <w:basedOn w:val="a0"/>
    <w:link w:val="a4"/>
    <w:rsid w:val="0067539B"/>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414</Words>
  <Characters>2366</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20</cp:revision>
  <dcterms:created xsi:type="dcterms:W3CDTF">2022-06-02T10:41:00Z</dcterms:created>
  <dcterms:modified xsi:type="dcterms:W3CDTF">2022-09-19T09:06:00Z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B3B8A57F423649AC8D54E91B0DF62478</vt:lpwstr>
  </property>
</Properties>
</file>